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2B61" w14:textId="625F3B13" w:rsidR="00FF17A7" w:rsidRDefault="00FF17A7" w:rsidP="00FF17A7">
      <w:pPr>
        <w:shd w:val="clear" w:color="auto" w:fill="FFFFFF"/>
        <w:spacing w:after="120"/>
        <w:jc w:val="both"/>
        <w:rPr>
          <w:rFonts w:ascii="Times New Roman" w:hAnsi="Times New Roman"/>
          <w:b/>
          <w:color w:val="CEB966" w:themeColor="accent1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2A833AE" wp14:editId="6F31393F">
            <wp:simplePos x="0" y="0"/>
            <wp:positionH relativeFrom="column">
              <wp:posOffset>1367790</wp:posOffset>
            </wp:positionH>
            <wp:positionV relativeFrom="paragraph">
              <wp:posOffset>228600</wp:posOffset>
            </wp:positionV>
            <wp:extent cx="1047750" cy="1099820"/>
            <wp:effectExtent l="0" t="0" r="0" b="5080"/>
            <wp:wrapThrough wrapText="bothSides">
              <wp:wrapPolygon edited="0">
                <wp:start x="0" y="0"/>
                <wp:lineTo x="0" y="21326"/>
                <wp:lineTo x="21207" y="21326"/>
                <wp:lineTo x="21207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 wp14:anchorId="706BD5C7" wp14:editId="6E82AD99">
            <wp:extent cx="1968693" cy="1323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163" cy="133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39">
        <w:t xml:space="preserve"> </w:t>
      </w:r>
    </w:p>
    <w:p w14:paraId="3B6401EE" w14:textId="77777777" w:rsidR="00FF17A7" w:rsidRDefault="00FF17A7" w:rsidP="00FF17A7">
      <w:pPr>
        <w:shd w:val="clear" w:color="auto" w:fill="FFFFFF"/>
        <w:spacing w:after="120"/>
        <w:jc w:val="center"/>
        <w:rPr>
          <w:rFonts w:ascii="Times New Roman" w:hAnsi="Times New Roman"/>
          <w:b/>
          <w:color w:val="CEB966" w:themeColor="accent1"/>
        </w:rPr>
      </w:pPr>
    </w:p>
    <w:p w14:paraId="030E96FC" w14:textId="5B1F8591" w:rsidR="00FF17A7" w:rsidRPr="00F015F3" w:rsidRDefault="00FF17A7" w:rsidP="00F015F3">
      <w:pPr>
        <w:shd w:val="clear" w:color="auto" w:fill="FFFFFF"/>
        <w:spacing w:after="120"/>
        <w:jc w:val="right"/>
        <w:rPr>
          <w:rFonts w:ascii="Times New Roman" w:hAnsi="Times New Roman"/>
          <w:b/>
          <w:sz w:val="24"/>
        </w:rPr>
      </w:pPr>
      <w:r w:rsidRPr="00F015F3">
        <w:rPr>
          <w:rFonts w:ascii="Times New Roman" w:hAnsi="Times New Roman"/>
          <w:b/>
          <w:sz w:val="24"/>
        </w:rPr>
        <w:t>ORIENTAÇÕES</w:t>
      </w:r>
      <w:r w:rsidR="00F015F3" w:rsidRPr="00F015F3">
        <w:rPr>
          <w:rFonts w:ascii="Times New Roman" w:hAnsi="Times New Roman"/>
          <w:b/>
          <w:sz w:val="24"/>
        </w:rPr>
        <w:t xml:space="preserve"> PARA A PARTICIPAÇÃO NAS RODAS DE CONVERSA</w:t>
      </w:r>
    </w:p>
    <w:p w14:paraId="1138A218" w14:textId="77777777" w:rsidR="00FF17A7" w:rsidRDefault="00FF17A7" w:rsidP="00FF17A7">
      <w:pPr>
        <w:shd w:val="clear" w:color="auto" w:fill="FFFFFF"/>
        <w:spacing w:after="120"/>
        <w:jc w:val="both"/>
        <w:rPr>
          <w:rFonts w:ascii="Times New Roman" w:hAnsi="Times New Roman"/>
          <w:b/>
          <w:color w:val="0070C0"/>
        </w:rPr>
      </w:pPr>
    </w:p>
    <w:p w14:paraId="06AACB33" w14:textId="61C30235" w:rsidR="00FF17A7" w:rsidRPr="00BB0704" w:rsidRDefault="00FF17A7" w:rsidP="00FF17A7">
      <w:pPr>
        <w:shd w:val="clear" w:color="auto" w:fill="FFFFFF"/>
        <w:spacing w:after="120"/>
        <w:jc w:val="both"/>
        <w:rPr>
          <w:rFonts w:ascii="Times New Roman" w:hAnsi="Times New Roman"/>
          <w:b/>
          <w:color w:val="000000"/>
        </w:rPr>
      </w:pPr>
      <w:r w:rsidRPr="00FF17A7">
        <w:rPr>
          <w:rFonts w:ascii="Times New Roman" w:hAnsi="Times New Roman"/>
          <w:b/>
          <w:color w:val="0070C0"/>
        </w:rPr>
        <w:t xml:space="preserve">RODA DE CONVERSA 01 </w:t>
      </w:r>
      <w:r w:rsidRPr="00BB0704">
        <w:rPr>
          <w:rFonts w:ascii="Times New Roman" w:hAnsi="Times New Roman"/>
          <w:b/>
          <w:color w:val="000000"/>
        </w:rPr>
        <w:t xml:space="preserve">- </w:t>
      </w:r>
      <w:r w:rsidRPr="00BB0704">
        <w:rPr>
          <w:rFonts w:ascii="Times New Roman" w:hAnsi="Times New Roman"/>
          <w:b/>
          <w:bCs/>
        </w:rPr>
        <w:t>EDUCAÇÃO POPULAR E MOVIMENTOS SOCIAIS.</w:t>
      </w:r>
    </w:p>
    <w:p w14:paraId="61421ECB" w14:textId="77777777" w:rsidR="00FF17A7" w:rsidRPr="00BB0704" w:rsidRDefault="00FF17A7" w:rsidP="00FF17A7">
      <w:pPr>
        <w:shd w:val="clear" w:color="auto" w:fill="FFFFFF"/>
        <w:spacing w:after="12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BB0704">
        <w:rPr>
          <w:rFonts w:ascii="Times New Roman" w:hAnsi="Times New Roman"/>
          <w:b/>
          <w:color w:val="000000"/>
        </w:rPr>
        <w:t>EMENTA:</w:t>
      </w:r>
      <w:r w:rsidRPr="00BB0704">
        <w:rPr>
          <w:rFonts w:ascii="Times New Roman" w:hAnsi="Times New Roman"/>
          <w:color w:val="000000"/>
        </w:rPr>
        <w:t xml:space="preserve"> Educação Popular enquanto prática de liberdade</w:t>
      </w:r>
      <w:r w:rsidRPr="00BB0704">
        <w:rPr>
          <w:rFonts w:ascii="Times New Roman" w:hAnsi="Times New Roman"/>
          <w:color w:val="333333"/>
          <w:shd w:val="clear" w:color="auto" w:fill="FFFFFF"/>
        </w:rPr>
        <w:t xml:space="preserve"> forjada na relação dialógica entre educador/a e educando/as enquanto protagonistas da história, no processo de construção e reconstrução de conhecimento que estabeleças relações de convivência humana e ecológica, pautada na equidade sócio, ambiental, cultural, política, econômica, alimentar, bem como, na democratização do acesso: ao saberes (popular e cientifico); aos sabores (do alimento as diversidades culturais); ao mundo do mundo do trabalho; a terra (Reforma Agrária Popular); as águas; e, em fim aos direitos básicos para se garantir o bem viver individual, comunitário, societário e ecológico, motivados/as pelos desafios das concepções pedagógicas </w:t>
      </w:r>
      <w:proofErr w:type="spellStart"/>
      <w:r w:rsidRPr="00BB0704">
        <w:rPr>
          <w:rFonts w:ascii="Times New Roman" w:hAnsi="Times New Roman"/>
          <w:color w:val="333333"/>
          <w:shd w:val="clear" w:color="auto" w:fill="FFFFFF"/>
        </w:rPr>
        <w:t>Freirianas</w:t>
      </w:r>
      <w:proofErr w:type="spellEnd"/>
      <w:r w:rsidRPr="00BB0704">
        <w:rPr>
          <w:rFonts w:ascii="Times New Roman" w:hAnsi="Times New Roman"/>
          <w:color w:val="333333"/>
          <w:shd w:val="clear" w:color="auto" w:fill="FFFFFF"/>
        </w:rPr>
        <w:t>, que tem por finalidade abrir novos horizontes de se Educar para a Liberdade, “por um terra sem males”.</w:t>
      </w:r>
    </w:p>
    <w:p w14:paraId="40A44596" w14:textId="77777777" w:rsidR="00FF17A7" w:rsidRPr="00BB0704" w:rsidRDefault="00FF17A7" w:rsidP="00FF17A7">
      <w:pPr>
        <w:spacing w:after="120"/>
        <w:ind w:right="-858"/>
        <w:jc w:val="both"/>
        <w:rPr>
          <w:rFonts w:ascii="Times New Roman" w:hAnsi="Times New Roman"/>
          <w:b/>
          <w:color w:val="000000"/>
        </w:rPr>
      </w:pPr>
      <w:r w:rsidRPr="00BB0704">
        <w:rPr>
          <w:rFonts w:ascii="Times New Roman" w:hAnsi="Times New Roman"/>
          <w:b/>
          <w:color w:val="000000"/>
        </w:rPr>
        <w:t xml:space="preserve">SUGESTÕES DE LEITURA: </w:t>
      </w:r>
    </w:p>
    <w:p w14:paraId="790E5E49" w14:textId="77777777" w:rsidR="00FF17A7" w:rsidRPr="00BB0704" w:rsidRDefault="00FF17A7" w:rsidP="00FF17A7">
      <w:pPr>
        <w:spacing w:after="120"/>
        <w:jc w:val="both"/>
        <w:rPr>
          <w:rFonts w:ascii="Times New Roman" w:hAnsi="Times New Roman"/>
        </w:rPr>
      </w:pPr>
      <w:r w:rsidRPr="00BB0704">
        <w:rPr>
          <w:rFonts w:ascii="Times New Roman" w:hAnsi="Times New Roman"/>
        </w:rPr>
        <w:t xml:space="preserve">1. O que é Educação Popular: Carlos Rodrigues Brandão - </w:t>
      </w:r>
      <w:hyperlink r:id="rId9" w:history="1">
        <w:r w:rsidRPr="00BB0704">
          <w:rPr>
            <w:rStyle w:val="Hyperlink"/>
            <w:rFonts w:ascii="Times New Roman" w:hAnsi="Times New Roman"/>
          </w:rPr>
          <w:t>https://apartilhadavida.com.br/wp-content/uploads/2017/03/o_que_ed_popular.pdf</w:t>
        </w:r>
      </w:hyperlink>
    </w:p>
    <w:p w14:paraId="37440BB5" w14:textId="77777777" w:rsidR="00FF17A7" w:rsidRPr="009F729D" w:rsidRDefault="00FF17A7" w:rsidP="00FF17A7">
      <w:pPr>
        <w:spacing w:after="120"/>
        <w:jc w:val="both"/>
        <w:rPr>
          <w:rFonts w:ascii="Times New Roman" w:hAnsi="Times New Roman"/>
          <w:b/>
        </w:rPr>
      </w:pPr>
      <w:r w:rsidRPr="009F729D">
        <w:rPr>
          <w:rFonts w:ascii="Times New Roman" w:hAnsi="Times New Roman"/>
          <w:b/>
        </w:rPr>
        <w:t>Destacando o texto: O TRABALHO DE LIBERTAÇÃO ATRAVÉS DA EDUCAÇÃO POPULAR</w:t>
      </w:r>
      <w:bookmarkStart w:id="0" w:name="_GoBack"/>
      <w:bookmarkEnd w:id="0"/>
    </w:p>
    <w:p w14:paraId="4881FBE4" w14:textId="77777777" w:rsidR="00FF17A7" w:rsidRPr="00BB0704" w:rsidRDefault="00FF17A7" w:rsidP="00FF17A7">
      <w:pPr>
        <w:spacing w:after="120"/>
        <w:jc w:val="both"/>
        <w:rPr>
          <w:rFonts w:ascii="Times New Roman" w:hAnsi="Times New Roman"/>
        </w:rPr>
      </w:pPr>
      <w:r w:rsidRPr="00BB0704">
        <w:rPr>
          <w:rFonts w:ascii="Times New Roman" w:hAnsi="Times New Roman"/>
        </w:rPr>
        <w:t xml:space="preserve">2. acervo.paulofreire.org - </w:t>
      </w:r>
      <w:hyperlink r:id="rId10" w:history="1">
        <w:r w:rsidRPr="00BB0704">
          <w:rPr>
            <w:rStyle w:val="Hyperlink"/>
            <w:rFonts w:ascii="Times New Roman" w:hAnsi="Times New Roman"/>
          </w:rPr>
          <w:t>https://edisciplinas.usp.br/pluginfile.php/4541406/mod_resource/content/0/BRANDAO.pdf</w:t>
        </w:r>
      </w:hyperlink>
    </w:p>
    <w:p w14:paraId="3DA92B33" w14:textId="77777777" w:rsidR="00FF17A7" w:rsidRPr="00BB0704" w:rsidRDefault="00FF17A7" w:rsidP="00FF17A7">
      <w:pPr>
        <w:spacing w:after="120"/>
        <w:jc w:val="both"/>
        <w:rPr>
          <w:rFonts w:ascii="Times New Roman" w:hAnsi="Times New Roman"/>
        </w:rPr>
      </w:pPr>
      <w:r w:rsidRPr="00BB0704">
        <w:rPr>
          <w:rFonts w:ascii="Times New Roman" w:hAnsi="Times New Roman"/>
        </w:rPr>
        <w:t xml:space="preserve">3. O que é Educação Popular: Carlos Rodrigues </w:t>
      </w:r>
      <w:proofErr w:type="gramStart"/>
      <w:r w:rsidRPr="00BB0704">
        <w:rPr>
          <w:rFonts w:ascii="Times New Roman" w:hAnsi="Times New Roman"/>
        </w:rPr>
        <w:t>Brandão  -</w:t>
      </w:r>
      <w:proofErr w:type="gramEnd"/>
      <w:r w:rsidRPr="00BB0704">
        <w:rPr>
          <w:rFonts w:ascii="Times New Roman" w:hAnsi="Times New Roman"/>
        </w:rPr>
        <w:t>https://aedmoodle.ufpa.br/pluginfile.php/183720/mod_resource/content/1/O%20que%20%C3%A9%20educa%C3%A7%C3%A3o%20popular.pdf</w:t>
      </w:r>
    </w:p>
    <w:p w14:paraId="1DEB2769" w14:textId="1C89A1F5" w:rsidR="00FF17A7" w:rsidRPr="00BB0704" w:rsidRDefault="00FF17A7" w:rsidP="00FF17A7">
      <w:pPr>
        <w:spacing w:after="120"/>
        <w:jc w:val="both"/>
        <w:rPr>
          <w:rFonts w:ascii="Times New Roman" w:hAnsi="Times New Roman"/>
        </w:rPr>
      </w:pPr>
      <w:r w:rsidRPr="00BB0704">
        <w:rPr>
          <w:rFonts w:ascii="Times New Roman" w:hAnsi="Times New Roman"/>
        </w:rPr>
        <w:t xml:space="preserve">4. A INSPIRAÇÃO DE PAULO FREIRE PARA A PEDAGOGIA DE APOIO AO DESENVOLVIMENTO SUSTENTÁVEL – PEADS: DO LIVRO EDUCAÇÃO E ATUALIDADE BRASILEIRA (Terceira Edição. 2003) Cortez Editora – </w:t>
      </w:r>
      <w:hyperlink r:id="rId11" w:history="1">
        <w:r w:rsidRPr="00BB0704">
          <w:rPr>
            <w:rStyle w:val="Hyperlink"/>
            <w:rFonts w:ascii="Times New Roman" w:hAnsi="Times New Roman"/>
          </w:rPr>
          <w:t>file:///C:/Ano%202021/Educa%C3%A7%C3%A3o%20do%20Campo/FAEJA/Pr%C3%A9%20Col%C3%B3quio/Educa%C3%A7%C3%A3o%20Popular/Inspira%C3%A7%C3%A3o%20de%20Paulo%20Freire%20-%20vers%C3%A3o%20com%20logomarca%20e%20editora.pdf</w:t>
        </w:r>
      </w:hyperlink>
    </w:p>
    <w:p w14:paraId="61539F7D" w14:textId="77777777" w:rsidR="00FF17A7" w:rsidRPr="00BB0704" w:rsidRDefault="00FF17A7" w:rsidP="00FF17A7">
      <w:pPr>
        <w:spacing w:after="120"/>
        <w:jc w:val="both"/>
        <w:rPr>
          <w:rFonts w:ascii="Times New Roman" w:hAnsi="Times New Roman"/>
        </w:rPr>
      </w:pPr>
      <w:r w:rsidRPr="00BB0704">
        <w:rPr>
          <w:rFonts w:ascii="Times New Roman" w:hAnsi="Times New Roman"/>
        </w:rPr>
        <w:t xml:space="preserve">5. Carta de Paulo Freire aos Professores - </w:t>
      </w:r>
      <w:hyperlink r:id="rId12" w:history="1">
        <w:r w:rsidRPr="00BB0704">
          <w:rPr>
            <w:rStyle w:val="Hyperlink"/>
            <w:rFonts w:ascii="Times New Roman" w:hAnsi="Times New Roman"/>
          </w:rPr>
          <w:t>http://www.scielo.br/pdf/ea/v15n42/v15n42a13.pdf</w:t>
        </w:r>
      </w:hyperlink>
    </w:p>
    <w:p w14:paraId="601A6F07" w14:textId="77777777" w:rsidR="00FF17A7" w:rsidRPr="00BB0704" w:rsidRDefault="00FF17A7" w:rsidP="00FF17A7">
      <w:pPr>
        <w:pStyle w:val="Ttulo2"/>
        <w:shd w:val="clear" w:color="auto" w:fill="F9F9F9"/>
        <w:spacing w:after="120"/>
        <w:ind w:left="0"/>
        <w:jc w:val="both"/>
        <w:rPr>
          <w:rFonts w:ascii="Times New Roman" w:hAnsi="Times New Roman"/>
          <w:b w:val="0"/>
          <w:i w:val="0"/>
        </w:rPr>
      </w:pPr>
      <w:r w:rsidRPr="00BB0704">
        <w:rPr>
          <w:rFonts w:ascii="Times New Roman" w:hAnsi="Times New Roman"/>
          <w:b w:val="0"/>
          <w:i w:val="0"/>
        </w:rPr>
        <w:t xml:space="preserve">6. </w:t>
      </w:r>
      <w:proofErr w:type="spellStart"/>
      <w:r w:rsidRPr="00BB0704">
        <w:rPr>
          <w:rFonts w:ascii="Times New Roman" w:hAnsi="Times New Roman"/>
          <w:b w:val="0"/>
          <w:i w:val="0"/>
        </w:rPr>
        <w:t>Educação</w:t>
      </w:r>
      <w:proofErr w:type="spellEnd"/>
      <w:r w:rsidRPr="00BB0704">
        <w:rPr>
          <w:rFonts w:ascii="Times New Roman" w:hAnsi="Times New Roman"/>
          <w:b w:val="0"/>
          <w:i w:val="0"/>
        </w:rPr>
        <w:t xml:space="preserve"> </w:t>
      </w:r>
      <w:proofErr w:type="spellStart"/>
      <w:r w:rsidRPr="00BB0704">
        <w:rPr>
          <w:rFonts w:ascii="Times New Roman" w:hAnsi="Times New Roman"/>
          <w:b w:val="0"/>
          <w:i w:val="0"/>
        </w:rPr>
        <w:t>libertadora</w:t>
      </w:r>
      <w:proofErr w:type="spellEnd"/>
      <w:r w:rsidRPr="00BB0704">
        <w:rPr>
          <w:rFonts w:ascii="Times New Roman" w:hAnsi="Times New Roman"/>
          <w:b w:val="0"/>
          <w:i w:val="0"/>
        </w:rPr>
        <w:t xml:space="preserve"> </w:t>
      </w:r>
      <w:proofErr w:type="spellStart"/>
      <w:r w:rsidRPr="00BB0704">
        <w:rPr>
          <w:rFonts w:ascii="Times New Roman" w:hAnsi="Times New Roman"/>
          <w:b w:val="0"/>
          <w:i w:val="0"/>
        </w:rPr>
        <w:t>na</w:t>
      </w:r>
      <w:proofErr w:type="spellEnd"/>
      <w:r w:rsidRPr="00BB0704">
        <w:rPr>
          <w:rFonts w:ascii="Times New Roman" w:hAnsi="Times New Roman"/>
          <w:b w:val="0"/>
          <w:i w:val="0"/>
        </w:rPr>
        <w:t xml:space="preserve"> </w:t>
      </w:r>
      <w:proofErr w:type="spellStart"/>
      <w:r w:rsidRPr="00BB0704">
        <w:rPr>
          <w:rFonts w:ascii="Times New Roman" w:hAnsi="Times New Roman"/>
          <w:b w:val="0"/>
          <w:i w:val="0"/>
        </w:rPr>
        <w:t>linha</w:t>
      </w:r>
      <w:proofErr w:type="spellEnd"/>
      <w:r w:rsidRPr="00BB0704">
        <w:rPr>
          <w:rFonts w:ascii="Times New Roman" w:hAnsi="Times New Roman"/>
          <w:b w:val="0"/>
          <w:i w:val="0"/>
        </w:rPr>
        <w:t xml:space="preserve"> de Paulo Freire - </w:t>
      </w:r>
      <w:hyperlink r:id="rId13" w:history="1">
        <w:r w:rsidRPr="00BB0704">
          <w:rPr>
            <w:rStyle w:val="Hyperlink"/>
            <w:rFonts w:ascii="Times New Roman" w:hAnsi="Times New Roman"/>
            <w:b w:val="0"/>
            <w:i w:val="0"/>
          </w:rPr>
          <w:t>https://conteudojuridico.com.br/consulta/Artigos/24269/educacao-libertadora-na-linha-de-paulo-freire</w:t>
        </w:r>
      </w:hyperlink>
    </w:p>
    <w:p w14:paraId="7122399B" w14:textId="3B700E36" w:rsidR="00FF17A7" w:rsidRDefault="00FF17A7" w:rsidP="00FF17A7">
      <w:pPr>
        <w:spacing w:after="120"/>
        <w:jc w:val="both"/>
        <w:rPr>
          <w:rStyle w:val="Hyperlink"/>
          <w:rFonts w:ascii="Times New Roman" w:hAnsi="Times New Roman"/>
        </w:rPr>
      </w:pPr>
      <w:r w:rsidRPr="00BB0704">
        <w:rPr>
          <w:rFonts w:ascii="Times New Roman" w:hAnsi="Times New Roman"/>
          <w:b/>
          <w:i/>
        </w:rPr>
        <w:t xml:space="preserve">7. A Educação deve Ser Libertadora - </w:t>
      </w:r>
      <w:hyperlink r:id="rId14" w:history="1">
        <w:r w:rsidRPr="00BB0704">
          <w:rPr>
            <w:rStyle w:val="Hyperlink"/>
            <w:rFonts w:ascii="Times New Roman" w:hAnsi="Times New Roman"/>
          </w:rPr>
          <w:t>file:///C:/Ano%202021/Educa%C3%A7%C3%A3o%20do%20Campo/FAEJA/Pr%C3%A9%20Col%C3%B3quio/JST-Paulo-freire-n%20169%20Jun%201997%20(Pagina15).pdf</w:t>
        </w:r>
      </w:hyperlink>
    </w:p>
    <w:p w14:paraId="46CFC001" w14:textId="2B05C5AC" w:rsidR="00F015F3" w:rsidRDefault="00F015F3" w:rsidP="00FF17A7">
      <w:pPr>
        <w:spacing w:after="120"/>
        <w:jc w:val="both"/>
        <w:rPr>
          <w:rStyle w:val="Hyperlink"/>
          <w:rFonts w:ascii="Times New Roman" w:hAnsi="Times New Roman"/>
        </w:rPr>
      </w:pPr>
    </w:p>
    <w:p w14:paraId="177D3320" w14:textId="391F0BB9" w:rsidR="00F015F3" w:rsidRDefault="00F015F3" w:rsidP="00FF17A7">
      <w:pPr>
        <w:spacing w:after="120"/>
        <w:jc w:val="both"/>
        <w:rPr>
          <w:rStyle w:val="Hyperlink"/>
          <w:rFonts w:ascii="Times New Roman" w:hAnsi="Times New Roman"/>
        </w:rPr>
      </w:pPr>
    </w:p>
    <w:p w14:paraId="77117B6A" w14:textId="74B88F16" w:rsidR="00F015F3" w:rsidRDefault="00F015F3" w:rsidP="00FF17A7">
      <w:pPr>
        <w:spacing w:after="120"/>
        <w:jc w:val="both"/>
        <w:rPr>
          <w:rStyle w:val="Hyperlink"/>
          <w:rFonts w:ascii="Times New Roman" w:hAnsi="Times New Roman"/>
        </w:rPr>
      </w:pPr>
    </w:p>
    <w:p w14:paraId="67562950" w14:textId="6F7BD8AC" w:rsidR="00F015F3" w:rsidRDefault="00F015F3" w:rsidP="00FF17A7">
      <w:pPr>
        <w:spacing w:after="120"/>
        <w:jc w:val="both"/>
        <w:rPr>
          <w:rStyle w:val="Hyperlink"/>
          <w:rFonts w:ascii="Times New Roman" w:hAnsi="Times New Roman"/>
        </w:rPr>
      </w:pPr>
    </w:p>
    <w:p w14:paraId="4908D5E3" w14:textId="77777777" w:rsidR="00FF17A7" w:rsidRPr="00BB0704" w:rsidRDefault="00FF17A7" w:rsidP="00FF17A7">
      <w:pPr>
        <w:spacing w:after="120"/>
        <w:jc w:val="both"/>
        <w:rPr>
          <w:rFonts w:ascii="Times New Roman" w:hAnsi="Times New Roman"/>
        </w:rPr>
      </w:pPr>
    </w:p>
    <w:p w14:paraId="73023290" w14:textId="77777777" w:rsidR="00FF17A7" w:rsidRPr="00BB0704" w:rsidRDefault="00FF17A7" w:rsidP="00FF17A7">
      <w:pPr>
        <w:jc w:val="both"/>
        <w:rPr>
          <w:rFonts w:ascii="Times New Roman" w:hAnsi="Times New Roman"/>
          <w:b/>
          <w:bCs/>
        </w:rPr>
      </w:pPr>
      <w:r w:rsidRPr="00F015F3">
        <w:rPr>
          <w:rFonts w:ascii="Times New Roman" w:hAnsi="Times New Roman"/>
          <w:b/>
          <w:bCs/>
          <w:color w:val="0070C0"/>
        </w:rPr>
        <w:t xml:space="preserve">RODA DE CONVERSA 02 </w:t>
      </w:r>
      <w:r w:rsidRPr="00BB0704">
        <w:rPr>
          <w:rFonts w:ascii="Times New Roman" w:hAnsi="Times New Roman"/>
          <w:b/>
          <w:bCs/>
        </w:rPr>
        <w:t>- EDUCAÇÃO DE JOVENS E ADULTOS NO SÉCULO XXI</w:t>
      </w:r>
    </w:p>
    <w:p w14:paraId="365ABAFE" w14:textId="77777777" w:rsidR="00FF17A7" w:rsidRDefault="00FF17A7" w:rsidP="00FF17A7">
      <w:pPr>
        <w:jc w:val="both"/>
        <w:rPr>
          <w:rFonts w:ascii="Times New Roman" w:hAnsi="Times New Roman"/>
        </w:rPr>
      </w:pPr>
      <w:r w:rsidRPr="00400039">
        <w:rPr>
          <w:rFonts w:ascii="Times New Roman" w:hAnsi="Times New Roman"/>
          <w:b/>
          <w:bCs/>
        </w:rPr>
        <w:t>EMENTA</w:t>
      </w:r>
      <w:r w:rsidRPr="00BB0704">
        <w:rPr>
          <w:rFonts w:ascii="Times New Roman" w:hAnsi="Times New Roman"/>
        </w:rPr>
        <w:t xml:space="preserve">: Diálogo-conversa dos aspectos contemporâneos acerca da EJA, considerando o tempo presente, e as questões que as transformações sociais suscitam no campo da educação em geral, e na Educação de Jovens e Adultos, em particular, marcada por sujeitos com trajetórias humanas bastante específicas – mulheres, homens trabalhadores-estudantes -, e outros em todas as situações e condições. Como essas pessoas têm enfrentado a permanência escolar nesse tempo de pandemia? Que memórias estão sendo construídas? Defendemos que na atual conjuntura, é o tempo das perguntas, da problematização, tendo em vista a mutabilidade dos fenômenos, e levando em conta ainda o que nos diz </w:t>
      </w:r>
      <w:proofErr w:type="spellStart"/>
      <w:r w:rsidRPr="00BB0704">
        <w:rPr>
          <w:rFonts w:ascii="Times New Roman" w:hAnsi="Times New Roman"/>
        </w:rPr>
        <w:t>Gaarder</w:t>
      </w:r>
      <w:proofErr w:type="spellEnd"/>
      <w:r w:rsidRPr="00BB0704">
        <w:rPr>
          <w:rFonts w:ascii="Times New Roman" w:hAnsi="Times New Roman"/>
        </w:rPr>
        <w:t xml:space="preserve"> (2007) de que “só uma pergunta pode apontar o caminho para a frente”. </w:t>
      </w:r>
    </w:p>
    <w:p w14:paraId="51C485B4" w14:textId="77777777" w:rsidR="00FF17A7" w:rsidRPr="00BB0704" w:rsidRDefault="00FF17A7" w:rsidP="00FF17A7">
      <w:pPr>
        <w:jc w:val="both"/>
        <w:rPr>
          <w:rFonts w:ascii="Times New Roman" w:hAnsi="Times New Roman"/>
          <w:b/>
          <w:bCs/>
        </w:rPr>
      </w:pPr>
      <w:r w:rsidRPr="00400039">
        <w:rPr>
          <w:rFonts w:ascii="Times New Roman" w:hAnsi="Times New Roman"/>
          <w:b/>
          <w:bCs/>
        </w:rPr>
        <w:t>LIVRO PARA LEITURA E DISCUSSÃO</w:t>
      </w:r>
      <w:r w:rsidRPr="00BB0704">
        <w:rPr>
          <w:rFonts w:ascii="Times New Roman" w:hAnsi="Times New Roman"/>
        </w:rPr>
        <w:t xml:space="preserve">: FREIRE, Paulo; FAUNDEZ, Antônio. </w:t>
      </w:r>
      <w:r w:rsidRPr="00400039">
        <w:rPr>
          <w:rFonts w:ascii="Times New Roman" w:hAnsi="Times New Roman"/>
          <w:b/>
          <w:bCs/>
        </w:rPr>
        <w:t>Por uma pedagogia da pergunta</w:t>
      </w:r>
      <w:r w:rsidRPr="00BB0704">
        <w:rPr>
          <w:rFonts w:ascii="Times New Roman" w:hAnsi="Times New Roman"/>
        </w:rPr>
        <w:t>. São Paulo: Paz e Terra, 1985. Link: https://drive.google.com/file/d/0B7_MSWiUuyrYNjExMjE2MWItZTUyZS00NDViLWI0ZTYt NzhjNmEwY2QzM2My/</w:t>
      </w:r>
      <w:proofErr w:type="spellStart"/>
      <w:r w:rsidRPr="00BB0704">
        <w:rPr>
          <w:rFonts w:ascii="Times New Roman" w:hAnsi="Times New Roman"/>
        </w:rPr>
        <w:t>view</w:t>
      </w:r>
      <w:proofErr w:type="spellEnd"/>
    </w:p>
    <w:p w14:paraId="7B4A25A6" w14:textId="77777777" w:rsidR="00FF17A7" w:rsidRPr="00BB0704" w:rsidRDefault="00FF17A7" w:rsidP="00FF17A7">
      <w:pPr>
        <w:jc w:val="both"/>
        <w:rPr>
          <w:rFonts w:ascii="Times New Roman" w:hAnsi="Times New Roman"/>
          <w:b/>
          <w:bCs/>
        </w:rPr>
      </w:pPr>
    </w:p>
    <w:p w14:paraId="66935AA5" w14:textId="77777777" w:rsidR="00FF17A7" w:rsidRPr="00BB0704" w:rsidRDefault="00FF17A7" w:rsidP="00FF17A7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 w:themeColor="text1"/>
          <w:lang w:eastAsia="pt-BR"/>
        </w:rPr>
      </w:pPr>
      <w:r w:rsidRPr="00F015F3">
        <w:rPr>
          <w:rFonts w:ascii="Times New Roman" w:eastAsia="Times New Roman" w:hAnsi="Times New Roman"/>
          <w:b/>
          <w:bCs/>
          <w:color w:val="0070C0"/>
          <w:lang w:eastAsia="pt-BR"/>
        </w:rPr>
        <w:t xml:space="preserve">RODA DE CONVERSA 03- </w:t>
      </w:r>
      <w:r w:rsidRPr="00BB0704">
        <w:rPr>
          <w:rFonts w:ascii="Times New Roman" w:eastAsia="Times New Roman" w:hAnsi="Times New Roman"/>
          <w:b/>
          <w:color w:val="000000"/>
          <w:lang w:eastAsia="pt-BR"/>
        </w:rPr>
        <w:t>FORMAÇÃO, ÉTICA, POLÍTICA E JUVENTUDE</w:t>
      </w:r>
    </w:p>
    <w:p w14:paraId="3E096A32" w14:textId="77777777" w:rsidR="00FF17A7" w:rsidRPr="00BB0704" w:rsidRDefault="00FF17A7" w:rsidP="00FF17A7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BB0704">
        <w:rPr>
          <w:rFonts w:ascii="Times New Roman" w:eastAsia="Times New Roman" w:hAnsi="Times New Roman"/>
          <w:b/>
          <w:bCs/>
          <w:color w:val="000000" w:themeColor="text1"/>
          <w:lang w:eastAsia="pt-BR"/>
        </w:rPr>
        <w:t>EMENTA:</w:t>
      </w:r>
      <w:r w:rsidRPr="00BB0704">
        <w:rPr>
          <w:rFonts w:ascii="Times New Roman" w:eastAsia="Times New Roman" w:hAnsi="Times New Roman"/>
          <w:color w:val="000000" w:themeColor="text1"/>
          <w:lang w:eastAsia="pt-BR"/>
        </w:rPr>
        <w:t xml:space="preserve"> Contextualização e atualidade do pensamento de Paulo Freire; conceitos, concepção político- pedagógicas referentes a formação, ética, política e juventude na visão </w:t>
      </w:r>
      <w:proofErr w:type="spellStart"/>
      <w:r w:rsidRPr="00BB0704">
        <w:rPr>
          <w:rFonts w:ascii="Times New Roman" w:eastAsia="Times New Roman" w:hAnsi="Times New Roman"/>
          <w:color w:val="000000" w:themeColor="text1"/>
          <w:lang w:eastAsia="pt-BR"/>
        </w:rPr>
        <w:t>freiriana</w:t>
      </w:r>
      <w:proofErr w:type="spellEnd"/>
      <w:r w:rsidRPr="00BB0704">
        <w:rPr>
          <w:rFonts w:ascii="Times New Roman" w:eastAsia="Times New Roman" w:hAnsi="Times New Roman"/>
          <w:color w:val="000000" w:themeColor="text1"/>
          <w:lang w:eastAsia="pt-BR"/>
        </w:rPr>
        <w:t>.</w:t>
      </w:r>
    </w:p>
    <w:p w14:paraId="0A3BDC7B" w14:textId="77777777" w:rsidR="00FF17A7" w:rsidRPr="00BB0704" w:rsidRDefault="00FF17A7" w:rsidP="00FF17A7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 w:themeColor="text1"/>
          <w:lang w:eastAsia="pt-BR"/>
        </w:rPr>
      </w:pPr>
      <w:r w:rsidRPr="00BB0704">
        <w:rPr>
          <w:rFonts w:ascii="Times New Roman" w:eastAsia="Times New Roman" w:hAnsi="Times New Roman"/>
          <w:b/>
          <w:bCs/>
          <w:color w:val="000000" w:themeColor="text1"/>
          <w:lang w:eastAsia="pt-BR"/>
        </w:rPr>
        <w:t>Textos Disparadores:</w:t>
      </w:r>
    </w:p>
    <w:p w14:paraId="358605C5" w14:textId="77777777" w:rsidR="00FF17A7" w:rsidRPr="00BB0704" w:rsidRDefault="00FF17A7" w:rsidP="00FF17A7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BB0704">
        <w:rPr>
          <w:rFonts w:ascii="Times New Roman" w:eastAsia="Times New Roman" w:hAnsi="Times New Roman"/>
          <w:color w:val="000000" w:themeColor="text1"/>
          <w:lang w:eastAsia="pt-BR"/>
        </w:rPr>
        <w:t xml:space="preserve">Livro Pedagogia da Autonomia: Capitulo 1   subtítulos: </w:t>
      </w:r>
    </w:p>
    <w:p w14:paraId="71981B0C" w14:textId="77777777" w:rsidR="00FF17A7" w:rsidRPr="00BB0704" w:rsidRDefault="00FF17A7" w:rsidP="00FF17A7">
      <w:pPr>
        <w:shd w:val="clear" w:color="auto" w:fill="FFFFFF"/>
        <w:ind w:left="426"/>
        <w:jc w:val="both"/>
        <w:rPr>
          <w:rFonts w:ascii="Times New Roman" w:eastAsia="Times New Roman" w:hAnsi="Times New Roman"/>
          <w:color w:val="FF0000"/>
          <w:lang w:eastAsia="pt-BR"/>
        </w:rPr>
      </w:pPr>
      <w:r w:rsidRPr="00BB0704">
        <w:rPr>
          <w:rFonts w:ascii="Times New Roman" w:eastAsia="Times New Roman" w:hAnsi="Times New Roman"/>
          <w:color w:val="000000" w:themeColor="text1"/>
          <w:lang w:eastAsia="pt-BR"/>
        </w:rPr>
        <w:t xml:space="preserve">1.3. Ensinar exige </w:t>
      </w:r>
      <w:bookmarkStart w:id="1" w:name="_Hlk69671496"/>
      <w:r w:rsidRPr="00BB0704">
        <w:rPr>
          <w:rFonts w:ascii="Times New Roman" w:eastAsia="Times New Roman" w:hAnsi="Times New Roman"/>
          <w:color w:val="000000" w:themeColor="text1"/>
          <w:lang w:eastAsia="pt-BR"/>
        </w:rPr>
        <w:t xml:space="preserve">respeito aos saberes dos educandos </w:t>
      </w:r>
      <w:bookmarkEnd w:id="1"/>
      <w:r w:rsidRPr="00BB0704">
        <w:rPr>
          <w:rFonts w:ascii="Times New Roman" w:eastAsia="Times New Roman" w:hAnsi="Times New Roman"/>
          <w:color w:val="000000" w:themeColor="text1"/>
          <w:lang w:eastAsia="pt-BR"/>
        </w:rPr>
        <w:t>(</w:t>
      </w:r>
      <w:hyperlink r:id="rId15" w:history="1">
        <w:r w:rsidRPr="00BB0704">
          <w:rPr>
            <w:rStyle w:val="Hyperlink"/>
            <w:rFonts w:ascii="Times New Roman" w:eastAsia="Times New Roman" w:hAnsi="Times New Roman"/>
            <w:lang w:eastAsia="pt-BR"/>
          </w:rPr>
          <w:t>file:///C:/Users/vccav/Downloads/Autonomia.pdf</w:t>
        </w:r>
      </w:hyperlink>
      <w:r w:rsidRPr="00BB0704">
        <w:rPr>
          <w:rFonts w:ascii="Times New Roman" w:eastAsia="Times New Roman" w:hAnsi="Times New Roman"/>
          <w:lang w:eastAsia="pt-BR"/>
        </w:rPr>
        <w:t xml:space="preserve"> );</w:t>
      </w:r>
    </w:p>
    <w:p w14:paraId="73529C4F" w14:textId="77777777" w:rsidR="00FF17A7" w:rsidRPr="00BB0704" w:rsidRDefault="00FF17A7" w:rsidP="00FF17A7">
      <w:pPr>
        <w:pStyle w:val="PargrafodaLista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0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Ensinar exige criticidade (</w:t>
      </w:r>
      <w:hyperlink r:id="rId16" w:history="1">
        <w:r w:rsidRPr="00BB070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file:///C:/Users/vccav/Downloads/Autonomia.pdf</w:t>
        </w:r>
      </w:hyperlink>
      <w:r w:rsidRPr="00BB07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);</w:t>
      </w:r>
    </w:p>
    <w:p w14:paraId="434373C4" w14:textId="77777777" w:rsidR="00FF17A7" w:rsidRPr="00BB0704" w:rsidRDefault="00FF17A7" w:rsidP="00FF17A7">
      <w:pPr>
        <w:pStyle w:val="PargrafodaLista"/>
        <w:numPr>
          <w:ilvl w:val="1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BB0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Ensinar exige estética e ética (</w:t>
      </w:r>
      <w:hyperlink r:id="rId17" w:history="1">
        <w:r w:rsidRPr="00BB070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file:///C:/Users/vccav/Downloads/Autonomia.pdf</w:t>
        </w:r>
      </w:hyperlink>
      <w:r w:rsidRPr="00BB0704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14:paraId="0DBD03CB" w14:textId="77777777" w:rsidR="00FF17A7" w:rsidRPr="00BB0704" w:rsidRDefault="00FF17A7" w:rsidP="00FF17A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FF0000"/>
          <w:lang w:eastAsia="pt-BR"/>
        </w:rPr>
      </w:pPr>
    </w:p>
    <w:p w14:paraId="27473134" w14:textId="77777777" w:rsidR="00FF17A7" w:rsidRPr="00400039" w:rsidRDefault="00FF17A7" w:rsidP="00FF17A7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color w:val="000000" w:themeColor="text1"/>
          <w:lang w:eastAsia="pt-BR"/>
        </w:rPr>
      </w:pPr>
      <w:r w:rsidRPr="00F015F3">
        <w:rPr>
          <w:rFonts w:ascii="Times New Roman" w:eastAsia="Times New Roman" w:hAnsi="Times New Roman"/>
          <w:b/>
          <w:bCs/>
          <w:color w:val="0070C0"/>
          <w:lang w:eastAsia="pt-BR"/>
        </w:rPr>
        <w:t>RODA DE CONVERSA 04</w:t>
      </w:r>
      <w:r>
        <w:rPr>
          <w:rFonts w:ascii="Times New Roman" w:eastAsia="Times New Roman" w:hAnsi="Times New Roman"/>
          <w:color w:val="000000" w:themeColor="text1"/>
          <w:lang w:eastAsia="pt-BR"/>
        </w:rPr>
        <w:t xml:space="preserve">- </w:t>
      </w:r>
      <w:r w:rsidRPr="00400039">
        <w:rPr>
          <w:rFonts w:ascii="Times New Roman" w:eastAsia="Times New Roman" w:hAnsi="Times New Roman"/>
          <w:b/>
          <w:color w:val="000000" w:themeColor="text1"/>
          <w:lang w:eastAsia="pt-BR"/>
        </w:rPr>
        <w:t>CURRÍCULO, DIDÁTICA E PRÁTICA PEDAGÓGICA NA PERSPECTIVA INTERCULTURAL</w:t>
      </w:r>
    </w:p>
    <w:p w14:paraId="7137630B" w14:textId="77777777" w:rsidR="00FF17A7" w:rsidRPr="00BB0704" w:rsidRDefault="00FF17A7" w:rsidP="00FF17A7">
      <w:pPr>
        <w:shd w:val="clear" w:color="auto" w:fill="FFFFFF"/>
        <w:spacing w:line="276" w:lineRule="auto"/>
        <w:jc w:val="both"/>
        <w:rPr>
          <w:rFonts w:ascii="Times New Roman" w:eastAsia="Arial" w:hAnsi="Times New Roman"/>
          <w:bCs/>
        </w:rPr>
      </w:pPr>
      <w:r w:rsidRPr="00BB0704">
        <w:rPr>
          <w:rFonts w:ascii="Times New Roman" w:hAnsi="Times New Roman"/>
          <w:b/>
          <w:color w:val="000000" w:themeColor="text1"/>
        </w:rPr>
        <w:t>EMENTA:</w:t>
      </w:r>
      <w:r w:rsidRPr="00BB0704">
        <w:rPr>
          <w:rFonts w:ascii="Times New Roman" w:hAnsi="Times New Roman"/>
          <w:color w:val="000000" w:themeColor="text1"/>
        </w:rPr>
        <w:t xml:space="preserve"> </w:t>
      </w:r>
      <w:r w:rsidRPr="00BB0704">
        <w:rPr>
          <w:rFonts w:ascii="Times New Roman" w:hAnsi="Times New Roman"/>
        </w:rPr>
        <w:t xml:space="preserve">Proposta </w:t>
      </w:r>
      <w:proofErr w:type="spellStart"/>
      <w:r w:rsidRPr="00BB0704">
        <w:rPr>
          <w:rFonts w:ascii="Times New Roman" w:hAnsi="Times New Roman"/>
        </w:rPr>
        <w:t>freiriana</w:t>
      </w:r>
      <w:proofErr w:type="spellEnd"/>
      <w:r w:rsidRPr="00BB0704">
        <w:rPr>
          <w:rFonts w:ascii="Times New Roman" w:hAnsi="Times New Roman"/>
        </w:rPr>
        <w:t xml:space="preserve"> de Educação e o papel da problematização no contexto de uma prática pedagógica baseada nas relações entre </w:t>
      </w:r>
      <w:r w:rsidRPr="00BB0704">
        <w:rPr>
          <w:rFonts w:ascii="Times New Roman" w:eastAsia="Times New Roman" w:hAnsi="Times New Roman"/>
          <w:color w:val="000000"/>
          <w:lang w:eastAsia="pt-BR"/>
        </w:rPr>
        <w:t>Currículo e didática na perspectiva intercultural</w:t>
      </w:r>
      <w:r w:rsidRPr="00BB0704">
        <w:rPr>
          <w:rFonts w:ascii="Times New Roman" w:eastAsia="Times New Roman" w:hAnsi="Times New Roman"/>
          <w:b/>
          <w:color w:val="000000"/>
          <w:lang w:eastAsia="pt-BR"/>
        </w:rPr>
        <w:t xml:space="preserve">, </w:t>
      </w:r>
      <w:r w:rsidRPr="00BB0704">
        <w:rPr>
          <w:rFonts w:ascii="Times New Roman" w:eastAsia="Arial" w:hAnsi="Times New Roman"/>
        </w:rPr>
        <w:t xml:space="preserve">nas </w:t>
      </w:r>
      <w:r w:rsidRPr="00BB0704">
        <w:rPr>
          <w:rFonts w:ascii="Times New Roman" w:eastAsia="Arial" w:hAnsi="Times New Roman"/>
          <w:bCs/>
        </w:rPr>
        <w:t xml:space="preserve">suas dimensões </w:t>
      </w:r>
      <w:r w:rsidRPr="00BB0704">
        <w:rPr>
          <w:rFonts w:ascii="Times New Roman" w:eastAsia="Arial" w:hAnsi="Times New Roman"/>
        </w:rPr>
        <w:t xml:space="preserve">política, técnico-pedagógica, epistemológica e cultural, bem como </w:t>
      </w:r>
      <w:r w:rsidRPr="00BB0704">
        <w:rPr>
          <w:rFonts w:ascii="Times New Roman" w:eastAsia="Arial" w:hAnsi="Times New Roman"/>
          <w:bCs/>
        </w:rPr>
        <w:t xml:space="preserve">suas relações </w:t>
      </w:r>
      <w:r w:rsidRPr="00BB0704">
        <w:rPr>
          <w:rFonts w:ascii="Times New Roman" w:eastAsia="Arial" w:hAnsi="Times New Roman"/>
        </w:rPr>
        <w:t xml:space="preserve">e na constituição do ensino, considerando diferentes contextos </w:t>
      </w:r>
      <w:proofErr w:type="spellStart"/>
      <w:r w:rsidRPr="00BB0704">
        <w:rPr>
          <w:rFonts w:ascii="Times New Roman" w:eastAsia="Arial" w:hAnsi="Times New Roman"/>
        </w:rPr>
        <w:t>sócio-históricos</w:t>
      </w:r>
      <w:proofErr w:type="spellEnd"/>
      <w:r w:rsidRPr="00BB0704">
        <w:rPr>
          <w:rFonts w:ascii="Times New Roman" w:eastAsia="Arial" w:hAnsi="Times New Roman"/>
          <w:bCs/>
        </w:rPr>
        <w:t>.</w:t>
      </w:r>
    </w:p>
    <w:p w14:paraId="74DF7DF3" w14:textId="77777777" w:rsidR="00FF17A7" w:rsidRPr="00BB0704" w:rsidRDefault="00FF17A7" w:rsidP="00FF17A7">
      <w:pPr>
        <w:shd w:val="clear" w:color="auto" w:fill="FFFFFF"/>
        <w:spacing w:line="276" w:lineRule="auto"/>
        <w:jc w:val="both"/>
        <w:rPr>
          <w:rFonts w:ascii="Times New Roman" w:eastAsia="Arial" w:hAnsi="Times New Roman"/>
          <w:bCs/>
        </w:rPr>
      </w:pPr>
    </w:p>
    <w:p w14:paraId="3CEFD547" w14:textId="55AC7669" w:rsidR="00FF17A7" w:rsidRDefault="00FF17A7" w:rsidP="00FF17A7">
      <w:pPr>
        <w:spacing w:line="276" w:lineRule="auto"/>
        <w:ind w:right="-858"/>
        <w:jc w:val="both"/>
        <w:rPr>
          <w:rFonts w:ascii="Times New Roman" w:hAnsi="Times New Roman"/>
          <w:b/>
          <w:color w:val="000000" w:themeColor="text1"/>
        </w:rPr>
      </w:pPr>
    </w:p>
    <w:p w14:paraId="54476CCA" w14:textId="532568A2" w:rsidR="00F015F3" w:rsidRDefault="00F015F3" w:rsidP="00FF17A7">
      <w:pPr>
        <w:spacing w:line="276" w:lineRule="auto"/>
        <w:ind w:right="-858"/>
        <w:jc w:val="both"/>
        <w:rPr>
          <w:rFonts w:ascii="Times New Roman" w:hAnsi="Times New Roman"/>
          <w:b/>
          <w:color w:val="000000" w:themeColor="text1"/>
        </w:rPr>
      </w:pPr>
    </w:p>
    <w:p w14:paraId="5D2BF43A" w14:textId="7A454C0E" w:rsidR="00F015F3" w:rsidRDefault="00F015F3" w:rsidP="00FF17A7">
      <w:pPr>
        <w:spacing w:line="276" w:lineRule="auto"/>
        <w:ind w:right="-858"/>
        <w:jc w:val="both"/>
        <w:rPr>
          <w:rFonts w:ascii="Times New Roman" w:hAnsi="Times New Roman"/>
          <w:b/>
          <w:color w:val="000000" w:themeColor="text1"/>
        </w:rPr>
      </w:pPr>
    </w:p>
    <w:p w14:paraId="4F83A002" w14:textId="079E4E5D" w:rsidR="00F015F3" w:rsidRDefault="00F015F3" w:rsidP="00FF17A7">
      <w:pPr>
        <w:spacing w:line="276" w:lineRule="auto"/>
        <w:ind w:right="-858"/>
        <w:jc w:val="both"/>
        <w:rPr>
          <w:rFonts w:ascii="Times New Roman" w:hAnsi="Times New Roman"/>
          <w:b/>
          <w:color w:val="000000" w:themeColor="text1"/>
        </w:rPr>
      </w:pPr>
    </w:p>
    <w:p w14:paraId="5F30ECE5" w14:textId="72FD0659" w:rsidR="00F015F3" w:rsidRDefault="00F015F3" w:rsidP="00FF17A7">
      <w:pPr>
        <w:spacing w:line="276" w:lineRule="auto"/>
        <w:ind w:right="-858"/>
        <w:jc w:val="both"/>
        <w:rPr>
          <w:rFonts w:ascii="Times New Roman" w:hAnsi="Times New Roman"/>
          <w:b/>
          <w:color w:val="000000" w:themeColor="text1"/>
        </w:rPr>
      </w:pPr>
    </w:p>
    <w:p w14:paraId="6FE97984" w14:textId="77777777" w:rsidR="00F015F3" w:rsidRDefault="00F015F3" w:rsidP="00FF17A7">
      <w:pPr>
        <w:spacing w:line="276" w:lineRule="auto"/>
        <w:ind w:right="-858"/>
        <w:jc w:val="both"/>
        <w:rPr>
          <w:rFonts w:ascii="Times New Roman" w:hAnsi="Times New Roman"/>
          <w:b/>
          <w:color w:val="000000" w:themeColor="text1"/>
        </w:rPr>
      </w:pPr>
    </w:p>
    <w:p w14:paraId="57D5E453" w14:textId="77777777" w:rsidR="00FF17A7" w:rsidRPr="00BB0704" w:rsidRDefault="00FF17A7" w:rsidP="00FF17A7">
      <w:pPr>
        <w:spacing w:line="276" w:lineRule="auto"/>
        <w:ind w:right="-858"/>
        <w:jc w:val="both"/>
        <w:rPr>
          <w:rFonts w:ascii="Times New Roman" w:hAnsi="Times New Roman"/>
          <w:b/>
          <w:color w:val="000000" w:themeColor="text1"/>
        </w:rPr>
      </w:pPr>
      <w:r w:rsidRPr="00BB0704">
        <w:rPr>
          <w:rFonts w:ascii="Times New Roman" w:hAnsi="Times New Roman"/>
          <w:b/>
          <w:color w:val="000000" w:themeColor="text1"/>
        </w:rPr>
        <w:t xml:space="preserve">SUGESTÕES DE LEITURA: </w:t>
      </w:r>
    </w:p>
    <w:p w14:paraId="43A534B2" w14:textId="77777777" w:rsidR="00FF17A7" w:rsidRPr="00BB0704" w:rsidRDefault="00FF17A7" w:rsidP="00FF17A7">
      <w:pPr>
        <w:spacing w:line="276" w:lineRule="auto"/>
        <w:ind w:right="-858"/>
        <w:jc w:val="both"/>
        <w:rPr>
          <w:rFonts w:ascii="Times New Roman" w:hAnsi="Times New Roman"/>
          <w:color w:val="000000" w:themeColor="text1"/>
        </w:rPr>
      </w:pPr>
      <w:r w:rsidRPr="00BB0704">
        <w:rPr>
          <w:rFonts w:ascii="Times New Roman" w:hAnsi="Times New Roman"/>
          <w:color w:val="000000" w:themeColor="text1"/>
        </w:rPr>
        <w:t xml:space="preserve">FREIRE, Paulo. </w:t>
      </w:r>
      <w:r w:rsidRPr="00BB0704">
        <w:rPr>
          <w:rFonts w:ascii="Times New Roman" w:hAnsi="Times New Roman"/>
          <w:b/>
          <w:color w:val="000000" w:themeColor="text1"/>
        </w:rPr>
        <w:t xml:space="preserve">Pedagogia da autonomia: saberes necessários à prática educativa. </w:t>
      </w:r>
      <w:r w:rsidRPr="00BB0704">
        <w:rPr>
          <w:rFonts w:ascii="Times New Roman" w:hAnsi="Times New Roman"/>
          <w:color w:val="000000" w:themeColor="text1"/>
        </w:rPr>
        <w:t>São Paulo: Paz e Terra, 1996.</w:t>
      </w:r>
    </w:p>
    <w:p w14:paraId="33E363C3" w14:textId="77777777" w:rsidR="00FF17A7" w:rsidRPr="00BB0704" w:rsidRDefault="00FF17A7" w:rsidP="00FF17A7">
      <w:pPr>
        <w:spacing w:line="276" w:lineRule="auto"/>
        <w:ind w:right="-858"/>
        <w:jc w:val="both"/>
        <w:rPr>
          <w:rFonts w:ascii="Times New Roman" w:hAnsi="Times New Roman"/>
          <w:color w:val="000000" w:themeColor="text1"/>
        </w:rPr>
      </w:pPr>
      <w:r w:rsidRPr="00BB0704">
        <w:rPr>
          <w:rFonts w:ascii="Times New Roman" w:hAnsi="Times New Roman"/>
          <w:b/>
          <w:color w:val="000000" w:themeColor="text1"/>
        </w:rPr>
        <w:t>Capítulo 1</w:t>
      </w:r>
      <w:r w:rsidRPr="00BB0704">
        <w:rPr>
          <w:rFonts w:ascii="Times New Roman" w:hAnsi="Times New Roman"/>
          <w:color w:val="000000" w:themeColor="text1"/>
        </w:rPr>
        <w:t xml:space="preserve"> – Não há docência sem </w:t>
      </w:r>
      <w:proofErr w:type="spellStart"/>
      <w:r w:rsidRPr="00BB0704">
        <w:rPr>
          <w:rFonts w:ascii="Times New Roman" w:hAnsi="Times New Roman"/>
          <w:color w:val="000000" w:themeColor="text1"/>
        </w:rPr>
        <w:t>discência</w:t>
      </w:r>
      <w:proofErr w:type="spellEnd"/>
      <w:r w:rsidRPr="00BB0704">
        <w:rPr>
          <w:rFonts w:ascii="Times New Roman" w:hAnsi="Times New Roman"/>
          <w:color w:val="000000" w:themeColor="text1"/>
        </w:rPr>
        <w:t>.</w:t>
      </w:r>
    </w:p>
    <w:p w14:paraId="3576F42D" w14:textId="77777777" w:rsidR="00FF17A7" w:rsidRPr="00BB0704" w:rsidRDefault="00FF17A7" w:rsidP="00FF17A7">
      <w:pPr>
        <w:spacing w:line="276" w:lineRule="auto"/>
        <w:ind w:right="-858"/>
        <w:jc w:val="both"/>
        <w:rPr>
          <w:rFonts w:ascii="Times New Roman" w:hAnsi="Times New Roman"/>
          <w:b/>
        </w:rPr>
      </w:pPr>
      <w:r w:rsidRPr="00BB0704">
        <w:rPr>
          <w:rFonts w:ascii="Times New Roman" w:hAnsi="Times New Roman"/>
          <w:b/>
          <w:color w:val="000000" w:themeColor="text1"/>
        </w:rPr>
        <w:t>Itens: 1.3; 1.7; 1.8; 1.9</w:t>
      </w:r>
    </w:p>
    <w:p w14:paraId="2F822F00" w14:textId="77777777" w:rsidR="00FF17A7" w:rsidRPr="00BB0704" w:rsidRDefault="00FF17A7" w:rsidP="00FF17A7">
      <w:pPr>
        <w:spacing w:line="276" w:lineRule="auto"/>
        <w:ind w:right="-858"/>
        <w:jc w:val="both"/>
        <w:rPr>
          <w:rStyle w:val="Hyperlink"/>
          <w:rFonts w:ascii="Times New Roman" w:hAnsi="Times New Roman"/>
          <w:color w:val="300061" w:themeColor="hyperlink" w:themeShade="BF"/>
        </w:rPr>
      </w:pPr>
      <w:r w:rsidRPr="00BB0704">
        <w:rPr>
          <w:rFonts w:ascii="Times New Roman" w:hAnsi="Times New Roman"/>
        </w:rPr>
        <w:t xml:space="preserve">- Link site - </w:t>
      </w:r>
      <w:hyperlink r:id="rId18" w:history="1">
        <w:r w:rsidRPr="00BB0704">
          <w:rPr>
            <w:rStyle w:val="Hyperlink"/>
            <w:rFonts w:ascii="Times New Roman" w:hAnsi="Times New Roman"/>
            <w:color w:val="300061" w:themeColor="hyperlink" w:themeShade="BF"/>
          </w:rPr>
          <w:t>https://appsindicato.org.br/paulo-freire-17-livros-para-baixar-em-pdf/</w:t>
        </w:r>
      </w:hyperlink>
    </w:p>
    <w:p w14:paraId="3051E5DF" w14:textId="77777777" w:rsidR="00FF17A7" w:rsidRPr="00BB0704" w:rsidRDefault="00FF17A7" w:rsidP="00FF17A7">
      <w:pPr>
        <w:spacing w:line="276" w:lineRule="auto"/>
        <w:ind w:right="-858"/>
        <w:jc w:val="both"/>
        <w:rPr>
          <w:rFonts w:ascii="Times New Roman" w:hAnsi="Times New Roman"/>
          <w:color w:val="000000" w:themeColor="text1"/>
        </w:rPr>
      </w:pPr>
      <w:r w:rsidRPr="00BB0704">
        <w:rPr>
          <w:rFonts w:ascii="Times New Roman" w:hAnsi="Times New Roman"/>
          <w:color w:val="000000" w:themeColor="text1"/>
        </w:rPr>
        <w:t>- Livro número 09 disponibilizado no site</w:t>
      </w:r>
    </w:p>
    <w:p w14:paraId="50EC71CE" w14:textId="77777777" w:rsidR="00FF17A7" w:rsidRPr="00BB0704" w:rsidRDefault="00FF17A7" w:rsidP="00FF17A7">
      <w:pPr>
        <w:spacing w:line="276" w:lineRule="auto"/>
        <w:ind w:right="-858"/>
        <w:jc w:val="both"/>
        <w:rPr>
          <w:rFonts w:ascii="Times New Roman" w:hAnsi="Times New Roman"/>
          <w:color w:val="000000" w:themeColor="text1"/>
        </w:rPr>
      </w:pPr>
    </w:p>
    <w:p w14:paraId="2E8D2232" w14:textId="77777777" w:rsidR="00FF17A7" w:rsidRDefault="00FF17A7" w:rsidP="00FF17A7">
      <w:pPr>
        <w:jc w:val="both"/>
        <w:rPr>
          <w:rFonts w:ascii="Times New Roman" w:hAnsi="Times New Roman"/>
          <w:b/>
          <w:bCs/>
        </w:rPr>
      </w:pPr>
      <w:r w:rsidRPr="00F015F3">
        <w:rPr>
          <w:rFonts w:ascii="Times New Roman" w:hAnsi="Times New Roman"/>
          <w:b/>
          <w:bCs/>
          <w:color w:val="0070C0"/>
        </w:rPr>
        <w:t xml:space="preserve">RODA DE CONVERSA 05 - </w:t>
      </w:r>
      <w:r w:rsidRPr="00BB0704">
        <w:rPr>
          <w:rFonts w:ascii="Times New Roman" w:hAnsi="Times New Roman"/>
          <w:b/>
          <w:bCs/>
        </w:rPr>
        <w:t>EDUCAÇÃO POPULAR E SAÚDE.</w:t>
      </w:r>
    </w:p>
    <w:p w14:paraId="7765A470" w14:textId="77777777" w:rsidR="00FF17A7" w:rsidRPr="00BB0704" w:rsidRDefault="00FF17A7" w:rsidP="00FF17A7">
      <w:pPr>
        <w:jc w:val="both"/>
        <w:rPr>
          <w:rFonts w:ascii="Times New Roman" w:hAnsi="Times New Roman"/>
          <w:b/>
          <w:bCs/>
        </w:rPr>
      </w:pPr>
    </w:p>
    <w:p w14:paraId="11625972" w14:textId="77777777" w:rsidR="00FF17A7" w:rsidRPr="00BB0704" w:rsidRDefault="00FF17A7" w:rsidP="00FF17A7">
      <w:pPr>
        <w:spacing w:line="360" w:lineRule="auto"/>
        <w:jc w:val="both"/>
        <w:rPr>
          <w:rFonts w:ascii="Times New Roman" w:hAnsi="Times New Roman"/>
        </w:rPr>
      </w:pPr>
      <w:r w:rsidRPr="00400039">
        <w:rPr>
          <w:rFonts w:ascii="Times New Roman" w:hAnsi="Times New Roman"/>
          <w:b/>
          <w:bCs/>
        </w:rPr>
        <w:t>EMENTA:</w:t>
      </w:r>
      <w:r w:rsidRPr="00BB0704">
        <w:rPr>
          <w:rFonts w:ascii="Times New Roman" w:hAnsi="Times New Roman"/>
        </w:rPr>
        <w:t xml:space="preserve"> Breve histórico da Educação Popular em Saúde no Brasil. As experiências em Educação Popular em Saúde proporcionadas pelo Núcleo de Saúde Pública da UFAL. O debate atual da Educação Popular em Saúde.</w:t>
      </w:r>
    </w:p>
    <w:p w14:paraId="050E2E87" w14:textId="77777777" w:rsidR="00FF17A7" w:rsidRPr="00BB0704" w:rsidRDefault="00FF17A7" w:rsidP="00FF17A7">
      <w:pPr>
        <w:jc w:val="both"/>
        <w:rPr>
          <w:rFonts w:ascii="Times New Roman" w:hAnsi="Times New Roman"/>
          <w:b/>
          <w:bCs/>
        </w:rPr>
      </w:pPr>
      <w:r w:rsidRPr="00BB0704">
        <w:rPr>
          <w:rFonts w:ascii="Times New Roman" w:hAnsi="Times New Roman"/>
          <w:b/>
          <w:bCs/>
        </w:rPr>
        <w:t xml:space="preserve">SUGESTÃO DE LEITURA: </w:t>
      </w:r>
      <w:r>
        <w:rPr>
          <w:rFonts w:ascii="Times New Roman" w:hAnsi="Times New Roman"/>
          <w:b/>
          <w:bCs/>
        </w:rPr>
        <w:t>P</w:t>
      </w:r>
      <w:r w:rsidRPr="00BB0704">
        <w:rPr>
          <w:rFonts w:ascii="Times New Roman" w:hAnsi="Times New Roman"/>
          <w:b/>
          <w:bCs/>
        </w:rPr>
        <w:t xml:space="preserve">edagogia do </w:t>
      </w:r>
      <w:r>
        <w:rPr>
          <w:rFonts w:ascii="Times New Roman" w:hAnsi="Times New Roman"/>
          <w:b/>
          <w:bCs/>
        </w:rPr>
        <w:t>O</w:t>
      </w:r>
      <w:r w:rsidRPr="00BB0704">
        <w:rPr>
          <w:rFonts w:ascii="Times New Roman" w:hAnsi="Times New Roman"/>
          <w:b/>
          <w:bCs/>
        </w:rPr>
        <w:t xml:space="preserve">primido – PAULO FREIRE </w:t>
      </w:r>
    </w:p>
    <w:p w14:paraId="0C1BA8CB" w14:textId="77777777" w:rsidR="00FF17A7" w:rsidRPr="00BB0704" w:rsidRDefault="00FF17A7" w:rsidP="00FF17A7">
      <w:pPr>
        <w:jc w:val="both"/>
        <w:rPr>
          <w:rFonts w:ascii="Times New Roman" w:hAnsi="Times New Roman"/>
          <w:b/>
          <w:bCs/>
        </w:rPr>
      </w:pPr>
      <w:r w:rsidRPr="00BB0704">
        <w:rPr>
          <w:rFonts w:ascii="Times New Roman" w:hAnsi="Times New Roman"/>
          <w:b/>
          <w:bCs/>
        </w:rPr>
        <w:t>https://cpers.com.br/wp-content/uploads/2019/10/Pedagogia-do-Oprimido-Paulo-Freire.pdf</w:t>
      </w:r>
    </w:p>
    <w:p w14:paraId="1C272C9F" w14:textId="77777777" w:rsidR="00FF17A7" w:rsidRPr="00BB0704" w:rsidRDefault="00FF17A7" w:rsidP="00FF17A7">
      <w:pPr>
        <w:spacing w:line="276" w:lineRule="auto"/>
        <w:ind w:right="-858"/>
        <w:jc w:val="both"/>
        <w:rPr>
          <w:rFonts w:ascii="Times New Roman" w:hAnsi="Times New Roman"/>
          <w:color w:val="000000" w:themeColor="text1"/>
        </w:rPr>
      </w:pPr>
    </w:p>
    <w:p w14:paraId="25E77E12" w14:textId="77777777" w:rsidR="00FF17A7" w:rsidRPr="00400039" w:rsidRDefault="00FF17A7" w:rsidP="00FF17A7">
      <w:pPr>
        <w:spacing w:line="276" w:lineRule="auto"/>
        <w:ind w:right="-716"/>
        <w:jc w:val="both"/>
        <w:rPr>
          <w:rFonts w:ascii="Times New Roman" w:hAnsi="Times New Roman"/>
          <w:b/>
          <w:color w:val="000000" w:themeColor="text1"/>
        </w:rPr>
      </w:pPr>
      <w:r w:rsidRPr="00F015F3">
        <w:rPr>
          <w:rFonts w:ascii="Times New Roman" w:hAnsi="Times New Roman"/>
          <w:b/>
          <w:bCs/>
          <w:color w:val="0070C0"/>
        </w:rPr>
        <w:t>RODA DE CONVERSA 0</w:t>
      </w:r>
      <w:r w:rsidRPr="00F015F3">
        <w:rPr>
          <w:rFonts w:ascii="Times New Roman" w:hAnsi="Times New Roman"/>
          <w:b/>
          <w:color w:val="0070C0"/>
        </w:rPr>
        <w:t xml:space="preserve">6 </w:t>
      </w:r>
      <w:r w:rsidRPr="00400039">
        <w:rPr>
          <w:rFonts w:ascii="Times New Roman" w:hAnsi="Times New Roman"/>
          <w:b/>
          <w:color w:val="000000" w:themeColor="text1"/>
        </w:rPr>
        <w:t>- EDUCAÇÃO EM CONTEXTOS DE PRIVAÇÃO E RESTRIÇÃO DE LIBERDADE</w:t>
      </w:r>
    </w:p>
    <w:p w14:paraId="3CDC35C2" w14:textId="77777777" w:rsidR="00FF17A7" w:rsidRPr="00BB0704" w:rsidRDefault="00FF17A7" w:rsidP="00FF17A7">
      <w:pPr>
        <w:spacing w:line="276" w:lineRule="auto"/>
        <w:ind w:right="-716"/>
        <w:jc w:val="both"/>
        <w:rPr>
          <w:rFonts w:ascii="Times New Roman" w:hAnsi="Times New Roman"/>
          <w:b/>
          <w:color w:val="000000" w:themeColor="text1"/>
        </w:rPr>
      </w:pPr>
    </w:p>
    <w:p w14:paraId="6707164F" w14:textId="77777777" w:rsidR="00FF17A7" w:rsidRPr="00BB0704" w:rsidRDefault="00FF17A7" w:rsidP="00FF17A7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BB0704">
        <w:rPr>
          <w:rFonts w:ascii="Times New Roman" w:hAnsi="Times New Roman"/>
          <w:b/>
          <w:color w:val="000000" w:themeColor="text1"/>
        </w:rPr>
        <w:t>EMENTA:</w:t>
      </w:r>
      <w:r w:rsidRPr="00BB0704">
        <w:rPr>
          <w:rFonts w:ascii="Times New Roman" w:hAnsi="Times New Roman"/>
          <w:color w:val="000000" w:themeColor="text1"/>
        </w:rPr>
        <w:t xml:space="preserve"> A abordagem de educação de Paulo Freire como ato político e sua percepção das relações entre o texto e o contexto. Estudos, pesquisas e ações </w:t>
      </w:r>
      <w:proofErr w:type="spellStart"/>
      <w:r w:rsidRPr="00BB0704">
        <w:rPr>
          <w:rFonts w:ascii="Times New Roman" w:hAnsi="Times New Roman"/>
          <w:color w:val="000000" w:themeColor="text1"/>
        </w:rPr>
        <w:t>extensionistas</w:t>
      </w:r>
      <w:proofErr w:type="spellEnd"/>
      <w:r w:rsidRPr="00BB0704">
        <w:rPr>
          <w:rFonts w:ascii="Times New Roman" w:hAnsi="Times New Roman"/>
          <w:color w:val="000000" w:themeColor="text1"/>
        </w:rPr>
        <w:t xml:space="preserve"> no âmbito da educação em espaços de privação e restrição de liberdade frente à violência, aos problemas sociais e de exclusão. </w:t>
      </w:r>
    </w:p>
    <w:p w14:paraId="15EFD5CE" w14:textId="77777777" w:rsidR="00FF17A7" w:rsidRPr="00BB0704" w:rsidRDefault="00FF17A7" w:rsidP="00FF17A7">
      <w:pPr>
        <w:spacing w:line="276" w:lineRule="auto"/>
        <w:ind w:right="-858"/>
        <w:jc w:val="both"/>
        <w:rPr>
          <w:rFonts w:ascii="Times New Roman" w:hAnsi="Times New Roman"/>
        </w:rPr>
      </w:pPr>
      <w:r w:rsidRPr="00BB0704">
        <w:rPr>
          <w:rFonts w:ascii="Times New Roman" w:hAnsi="Times New Roman"/>
          <w:b/>
          <w:color w:val="000000" w:themeColor="text1"/>
        </w:rPr>
        <w:t xml:space="preserve">SUGESTÕES DE LEITURA: </w:t>
      </w:r>
    </w:p>
    <w:p w14:paraId="2CE9F20A" w14:textId="77777777" w:rsidR="00FF17A7" w:rsidRPr="00BB0704" w:rsidRDefault="00FF17A7" w:rsidP="00FF17A7">
      <w:pPr>
        <w:spacing w:line="276" w:lineRule="auto"/>
        <w:ind w:right="-858"/>
        <w:jc w:val="both"/>
        <w:rPr>
          <w:rFonts w:ascii="Times New Roman" w:hAnsi="Times New Roman"/>
        </w:rPr>
      </w:pPr>
      <w:r w:rsidRPr="00BB0704">
        <w:rPr>
          <w:rFonts w:ascii="Times New Roman" w:hAnsi="Times New Roman"/>
        </w:rPr>
        <w:t xml:space="preserve">- Política e Educação (FREIRE, 2001) e </w:t>
      </w:r>
    </w:p>
    <w:p w14:paraId="25F737EF" w14:textId="77777777" w:rsidR="00FF17A7" w:rsidRPr="00BB0704" w:rsidRDefault="00FF17A7" w:rsidP="00FF17A7">
      <w:pPr>
        <w:spacing w:line="276" w:lineRule="auto"/>
        <w:ind w:right="-858"/>
        <w:jc w:val="both"/>
        <w:rPr>
          <w:rFonts w:ascii="Times New Roman" w:hAnsi="Times New Roman"/>
        </w:rPr>
      </w:pPr>
      <w:r w:rsidRPr="00BB0704">
        <w:rPr>
          <w:rFonts w:ascii="Times New Roman" w:hAnsi="Times New Roman"/>
        </w:rPr>
        <w:t xml:space="preserve">- A Importância do Ato de Ler (FREIRE, 1989) </w:t>
      </w:r>
    </w:p>
    <w:p w14:paraId="18299E8C" w14:textId="77777777" w:rsidR="00FF17A7" w:rsidRPr="00BB0704" w:rsidRDefault="00FF17A7" w:rsidP="00FF17A7">
      <w:pPr>
        <w:spacing w:line="276" w:lineRule="auto"/>
        <w:ind w:right="-858"/>
        <w:jc w:val="both"/>
        <w:rPr>
          <w:rFonts w:ascii="Times New Roman" w:hAnsi="Times New Roman"/>
          <w:color w:val="533DA8" w:themeColor="accent5" w:themeShade="BF"/>
        </w:rPr>
      </w:pPr>
      <w:r w:rsidRPr="00BB0704">
        <w:rPr>
          <w:rFonts w:ascii="Times New Roman" w:hAnsi="Times New Roman"/>
        </w:rPr>
        <w:t xml:space="preserve">- Link site - </w:t>
      </w:r>
      <w:hyperlink r:id="rId19" w:history="1">
        <w:r w:rsidRPr="00BB0704">
          <w:rPr>
            <w:rStyle w:val="Hyperlink"/>
            <w:rFonts w:ascii="Times New Roman" w:hAnsi="Times New Roman"/>
            <w:color w:val="300061" w:themeColor="hyperlink" w:themeShade="BF"/>
          </w:rPr>
          <w:t>https://appsindicato.org.br/paulo-freire-17-livros-para-baixar-em-pdf/</w:t>
        </w:r>
      </w:hyperlink>
    </w:p>
    <w:p w14:paraId="7503A931" w14:textId="6D813FD9" w:rsidR="00FF17A7" w:rsidRPr="00FF17A7" w:rsidRDefault="00FF17A7" w:rsidP="00F015F3">
      <w:pPr>
        <w:spacing w:line="276" w:lineRule="auto"/>
        <w:ind w:right="-858"/>
        <w:jc w:val="both"/>
      </w:pPr>
      <w:r w:rsidRPr="00BB0704">
        <w:rPr>
          <w:rFonts w:ascii="Times New Roman" w:hAnsi="Times New Roman"/>
          <w:color w:val="000000" w:themeColor="text1"/>
        </w:rPr>
        <w:t>- Livros números 01 e 14 disponibilizados no site</w:t>
      </w:r>
    </w:p>
    <w:sectPr w:rsidR="00FF17A7" w:rsidRPr="00FF17A7" w:rsidSect="00DB5175">
      <w:headerReference w:type="default" r:id="rId20"/>
      <w:footerReference w:type="default" r:id="rId21"/>
      <w:pgSz w:w="11906" w:h="16838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FE52E" w14:textId="77777777" w:rsidR="008F7A4E" w:rsidRDefault="008F7A4E" w:rsidP="002E6A9F">
      <w:pPr>
        <w:spacing w:after="0" w:line="240" w:lineRule="auto"/>
      </w:pPr>
      <w:r>
        <w:separator/>
      </w:r>
    </w:p>
  </w:endnote>
  <w:endnote w:type="continuationSeparator" w:id="0">
    <w:p w14:paraId="6563CC1A" w14:textId="77777777" w:rsidR="008F7A4E" w:rsidRDefault="008F7A4E" w:rsidP="002E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CA22" w14:textId="77777777" w:rsidR="002E6A9F" w:rsidRDefault="002E6A9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86E37DA" wp14:editId="676187FA">
          <wp:simplePos x="0" y="0"/>
          <wp:positionH relativeFrom="page">
            <wp:align>left</wp:align>
          </wp:positionH>
          <wp:positionV relativeFrom="paragraph">
            <wp:posOffset>-69850</wp:posOffset>
          </wp:positionV>
          <wp:extent cx="7643462" cy="61658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I_PreColoquioPauloFreire_ImgE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62" cy="616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B1BC4" w14:textId="77777777" w:rsidR="008F7A4E" w:rsidRDefault="008F7A4E" w:rsidP="002E6A9F">
      <w:pPr>
        <w:spacing w:after="0" w:line="240" w:lineRule="auto"/>
      </w:pPr>
      <w:r>
        <w:separator/>
      </w:r>
    </w:p>
  </w:footnote>
  <w:footnote w:type="continuationSeparator" w:id="0">
    <w:p w14:paraId="43DCC549" w14:textId="77777777" w:rsidR="008F7A4E" w:rsidRDefault="008F7A4E" w:rsidP="002E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1A45" w14:textId="77777777" w:rsidR="002E6A9F" w:rsidRDefault="002E6A9F" w:rsidP="00C72B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2381B6" wp14:editId="3E33E893">
          <wp:simplePos x="0" y="0"/>
          <wp:positionH relativeFrom="page">
            <wp:posOffset>152400</wp:posOffset>
          </wp:positionH>
          <wp:positionV relativeFrom="paragraph">
            <wp:posOffset>-364490</wp:posOffset>
          </wp:positionV>
          <wp:extent cx="7115175" cy="2247900"/>
          <wp:effectExtent l="19050" t="0" r="9525" b="0"/>
          <wp:wrapNone/>
          <wp:docPr id="3" name="Imagem 3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I_PreColoquioPauloFreire_Img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175" cy="224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6E16"/>
    <w:multiLevelType w:val="multilevel"/>
    <w:tmpl w:val="FD94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E122D"/>
    <w:multiLevelType w:val="hybridMultilevel"/>
    <w:tmpl w:val="F9D2B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D2F"/>
    <w:multiLevelType w:val="hybridMultilevel"/>
    <w:tmpl w:val="9A90F912"/>
    <w:lvl w:ilvl="0" w:tplc="EA8A4192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E49D0"/>
    <w:multiLevelType w:val="hybridMultilevel"/>
    <w:tmpl w:val="DEE8F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1000D"/>
    <w:multiLevelType w:val="multilevel"/>
    <w:tmpl w:val="41780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6DFF2409"/>
    <w:multiLevelType w:val="hybridMultilevel"/>
    <w:tmpl w:val="645A45AC"/>
    <w:lvl w:ilvl="0" w:tplc="34A2A7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9F"/>
    <w:rsid w:val="00000A47"/>
    <w:rsid w:val="00022696"/>
    <w:rsid w:val="00091941"/>
    <w:rsid w:val="000926F4"/>
    <w:rsid w:val="00094868"/>
    <w:rsid w:val="000A27FC"/>
    <w:rsid w:val="000B7292"/>
    <w:rsid w:val="000F004E"/>
    <w:rsid w:val="00101727"/>
    <w:rsid w:val="00142B25"/>
    <w:rsid w:val="00150323"/>
    <w:rsid w:val="00151AC0"/>
    <w:rsid w:val="0019751C"/>
    <w:rsid w:val="001A2405"/>
    <w:rsid w:val="001B28E4"/>
    <w:rsid w:val="001C305E"/>
    <w:rsid w:val="001C7997"/>
    <w:rsid w:val="00207B44"/>
    <w:rsid w:val="00220E04"/>
    <w:rsid w:val="002346A3"/>
    <w:rsid w:val="00237DF4"/>
    <w:rsid w:val="00296D39"/>
    <w:rsid w:val="002A3AA6"/>
    <w:rsid w:val="002C1EF8"/>
    <w:rsid w:val="002D1266"/>
    <w:rsid w:val="002E000F"/>
    <w:rsid w:val="002E2204"/>
    <w:rsid w:val="002E6A9F"/>
    <w:rsid w:val="002F71E7"/>
    <w:rsid w:val="003078AD"/>
    <w:rsid w:val="00313027"/>
    <w:rsid w:val="00337910"/>
    <w:rsid w:val="00342E04"/>
    <w:rsid w:val="00345FC6"/>
    <w:rsid w:val="003562EE"/>
    <w:rsid w:val="00362142"/>
    <w:rsid w:val="003835D4"/>
    <w:rsid w:val="00394C01"/>
    <w:rsid w:val="003C379C"/>
    <w:rsid w:val="003E1DBC"/>
    <w:rsid w:val="00434B94"/>
    <w:rsid w:val="00470F3C"/>
    <w:rsid w:val="00471303"/>
    <w:rsid w:val="00492980"/>
    <w:rsid w:val="004A21D7"/>
    <w:rsid w:val="004D330B"/>
    <w:rsid w:val="004E3942"/>
    <w:rsid w:val="004E7DF2"/>
    <w:rsid w:val="004F61C3"/>
    <w:rsid w:val="00504A3B"/>
    <w:rsid w:val="005107EC"/>
    <w:rsid w:val="0054493D"/>
    <w:rsid w:val="005872E7"/>
    <w:rsid w:val="005921A4"/>
    <w:rsid w:val="0059538E"/>
    <w:rsid w:val="005A529B"/>
    <w:rsid w:val="00611843"/>
    <w:rsid w:val="00636BB4"/>
    <w:rsid w:val="006427AB"/>
    <w:rsid w:val="006444C3"/>
    <w:rsid w:val="00663D3C"/>
    <w:rsid w:val="006650C5"/>
    <w:rsid w:val="00665AC5"/>
    <w:rsid w:val="00676DAC"/>
    <w:rsid w:val="00681F62"/>
    <w:rsid w:val="006E20B3"/>
    <w:rsid w:val="006F3229"/>
    <w:rsid w:val="00717CB6"/>
    <w:rsid w:val="00755374"/>
    <w:rsid w:val="00766D42"/>
    <w:rsid w:val="00785895"/>
    <w:rsid w:val="007943A1"/>
    <w:rsid w:val="00796F73"/>
    <w:rsid w:val="007C4E71"/>
    <w:rsid w:val="007E32B1"/>
    <w:rsid w:val="00807804"/>
    <w:rsid w:val="00813192"/>
    <w:rsid w:val="00836C46"/>
    <w:rsid w:val="008546E6"/>
    <w:rsid w:val="0085602D"/>
    <w:rsid w:val="00874E70"/>
    <w:rsid w:val="00896095"/>
    <w:rsid w:val="008B73D6"/>
    <w:rsid w:val="008C103B"/>
    <w:rsid w:val="008F7A4E"/>
    <w:rsid w:val="00927605"/>
    <w:rsid w:val="00942829"/>
    <w:rsid w:val="0097675C"/>
    <w:rsid w:val="009949E2"/>
    <w:rsid w:val="00997D2A"/>
    <w:rsid w:val="009A1AC4"/>
    <w:rsid w:val="009A21D4"/>
    <w:rsid w:val="009A5C3B"/>
    <w:rsid w:val="009A76FA"/>
    <w:rsid w:val="009F729D"/>
    <w:rsid w:val="00A128E5"/>
    <w:rsid w:val="00A128EF"/>
    <w:rsid w:val="00A15AD2"/>
    <w:rsid w:val="00A2408D"/>
    <w:rsid w:val="00A252ED"/>
    <w:rsid w:val="00A3693A"/>
    <w:rsid w:val="00A436A3"/>
    <w:rsid w:val="00A53670"/>
    <w:rsid w:val="00A9627A"/>
    <w:rsid w:val="00AA5CC1"/>
    <w:rsid w:val="00AD3525"/>
    <w:rsid w:val="00AD7B1E"/>
    <w:rsid w:val="00B54406"/>
    <w:rsid w:val="00B63F72"/>
    <w:rsid w:val="00BB0B18"/>
    <w:rsid w:val="00C15F94"/>
    <w:rsid w:val="00C32663"/>
    <w:rsid w:val="00C3678B"/>
    <w:rsid w:val="00C72B30"/>
    <w:rsid w:val="00D144B1"/>
    <w:rsid w:val="00D33917"/>
    <w:rsid w:val="00D55820"/>
    <w:rsid w:val="00D70DA4"/>
    <w:rsid w:val="00D93EA0"/>
    <w:rsid w:val="00DB33CD"/>
    <w:rsid w:val="00DB5175"/>
    <w:rsid w:val="00DB651B"/>
    <w:rsid w:val="00DC6C87"/>
    <w:rsid w:val="00DD2CBC"/>
    <w:rsid w:val="00E025DD"/>
    <w:rsid w:val="00E07D0B"/>
    <w:rsid w:val="00E12AFA"/>
    <w:rsid w:val="00E36837"/>
    <w:rsid w:val="00E406D9"/>
    <w:rsid w:val="00E66637"/>
    <w:rsid w:val="00E673E1"/>
    <w:rsid w:val="00E8139B"/>
    <w:rsid w:val="00EC122E"/>
    <w:rsid w:val="00EE3E53"/>
    <w:rsid w:val="00F015F3"/>
    <w:rsid w:val="00F20619"/>
    <w:rsid w:val="00F64876"/>
    <w:rsid w:val="00F85372"/>
    <w:rsid w:val="00F9719B"/>
    <w:rsid w:val="00FD3F07"/>
    <w:rsid w:val="00FD4196"/>
    <w:rsid w:val="00FE18F4"/>
    <w:rsid w:val="00FE45FB"/>
    <w:rsid w:val="00FE7C13"/>
    <w:rsid w:val="00FF17A7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79159"/>
  <w15:docId w15:val="{52AEECCB-AAFA-4A43-870D-53C660E6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C0"/>
  </w:style>
  <w:style w:type="paragraph" w:styleId="Ttulo2">
    <w:name w:val="heading 2"/>
    <w:basedOn w:val="Normal"/>
    <w:link w:val="Ttulo2Char"/>
    <w:uiPriority w:val="1"/>
    <w:qFormat/>
    <w:rsid w:val="00FF17A7"/>
    <w:pPr>
      <w:widowControl w:val="0"/>
      <w:spacing w:after="0" w:line="240" w:lineRule="auto"/>
      <w:ind w:left="1204"/>
      <w:outlineLvl w:val="1"/>
    </w:pPr>
    <w:rPr>
      <w:rFonts w:ascii="Candara" w:eastAsia="Candara" w:hAnsi="Candara" w:cs="Times New Roman"/>
      <w:b/>
      <w:bCs/>
      <w:i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A9F"/>
  </w:style>
  <w:style w:type="paragraph" w:styleId="Rodap">
    <w:name w:val="footer"/>
    <w:basedOn w:val="Normal"/>
    <w:link w:val="Rodap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A9F"/>
  </w:style>
  <w:style w:type="paragraph" w:styleId="NormalWeb">
    <w:name w:val="Normal (Web)"/>
    <w:basedOn w:val="Normal"/>
    <w:uiPriority w:val="99"/>
    <w:unhideWhenUsed/>
    <w:rsid w:val="00D9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3EA0"/>
    <w:rPr>
      <w:b/>
      <w:bCs/>
    </w:rPr>
  </w:style>
  <w:style w:type="paragraph" w:styleId="PargrafodaLista">
    <w:name w:val="List Paragraph"/>
    <w:basedOn w:val="Normal"/>
    <w:uiPriority w:val="34"/>
    <w:qFormat/>
    <w:rsid w:val="00D93EA0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E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122E"/>
    <w:rPr>
      <w:color w:val="410082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1"/>
    <w:rsid w:val="00FF17A7"/>
    <w:rPr>
      <w:rFonts w:ascii="Candara" w:eastAsia="Candara" w:hAnsi="Candara" w:cs="Times New Roman"/>
      <w:b/>
      <w:bCs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onteudojuridico.com.br/consulta/Artigos/24269/educacao-libertadora-na-linha-de-paulo-freire" TargetMode="External"/><Relationship Id="rId18" Type="http://schemas.openxmlformats.org/officeDocument/2006/relationships/hyperlink" Target="https://appsindicato.org.br/paulo-freire-17-livros-para-baixar-em-pdf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scielo.br/pdf/ea/v15n42/v15n42a13.pdf" TargetMode="External"/><Relationship Id="rId17" Type="http://schemas.openxmlformats.org/officeDocument/2006/relationships/hyperlink" Target="file:///C:/Users/vccav/Downloads/Autonomia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vccav/Downloads/Autonomia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55819\Documents\Educa&#195;&#167;&#195;&#163;o%20do%20Campo\FAEJA\Pr&#195;&#169;%20Col&#195;&#179;quio\Educa&#195;&#167;&#195;&#163;o%20Popular\Inspira&#195;&#167;&#195;&#163;o%20de%20Paulo%20Freire%20-%20vers&#195;&#163;o%20com%20logomarca%20e%20editor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/Users/vccav/Downloads/Autonomi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isciplinas.usp.br/pluginfile.php/4541406/mod_resource/content/0/BRANDAO.pdf" TargetMode="External"/><Relationship Id="rId19" Type="http://schemas.openxmlformats.org/officeDocument/2006/relationships/hyperlink" Target="https://appsindicato.org.br/paulo-freire-17-livros-para-baixar-em-pd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artilhadavida.com.br/wp-content/uploads/2017/03/o_que_ed_popular.pdf" TargetMode="External"/><Relationship Id="rId14" Type="http://schemas.openxmlformats.org/officeDocument/2006/relationships/hyperlink" Target="file:///C:\Users\55819\Documents\Educa&#195;&#167;&#195;&#163;o%20do%20Campo\FAEJA\Pr&#195;&#169;%20Col&#195;&#179;quio\JST-Paulo-freire-n%20169%20Jun%201997%20(Pagina15)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Ápice">
  <a:themeElements>
    <a:clrScheme name="Áp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ux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55819</cp:lastModifiedBy>
  <cp:revision>3</cp:revision>
  <cp:lastPrinted>2020-08-27T15:56:00Z</cp:lastPrinted>
  <dcterms:created xsi:type="dcterms:W3CDTF">2021-04-30T01:14:00Z</dcterms:created>
  <dcterms:modified xsi:type="dcterms:W3CDTF">2021-04-30T01:14:00Z</dcterms:modified>
</cp:coreProperties>
</file>